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539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2880"/>
        <w:gridCol w:w="2970"/>
        <w:gridCol w:w="2970"/>
        <w:gridCol w:w="2250"/>
      </w:tblGrid>
      <w:tr w:rsidR="0081223D" w14:paraId="321D26D7" w14:textId="77777777" w:rsidTr="00B63957">
        <w:trPr>
          <w:trHeight w:val="645"/>
        </w:trPr>
        <w:tc>
          <w:tcPr>
            <w:tcW w:w="1620" w:type="dxa"/>
          </w:tcPr>
          <w:p w14:paraId="1D5D2BCE" w14:textId="77777777" w:rsidR="0081223D" w:rsidRDefault="00990AD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Subjects</w:t>
            </w:r>
          </w:p>
          <w:p w14:paraId="1A6642C6" w14:textId="77777777" w:rsidR="0081223D" w:rsidRDefault="0081223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01C5D9A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Monday </w:t>
            </w:r>
          </w:p>
          <w:p w14:paraId="3B3FB536" w14:textId="77777777" w:rsidR="00E951DF" w:rsidRDefault="00DD41C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3/16</w:t>
            </w:r>
            <w:r w:rsidR="00990ADB">
              <w:rPr>
                <w:rFonts w:ascii="Garamond" w:eastAsia="Garamond" w:hAnsi="Garamond" w:cs="Garamond"/>
                <w:b/>
              </w:rPr>
              <w:t>/2020  8:00 -2:20</w:t>
            </w:r>
          </w:p>
        </w:tc>
        <w:tc>
          <w:tcPr>
            <w:tcW w:w="2880" w:type="dxa"/>
          </w:tcPr>
          <w:p w14:paraId="1617B169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Tuesday </w:t>
            </w:r>
          </w:p>
          <w:p w14:paraId="25FDC5FD" w14:textId="77777777" w:rsidR="0081223D" w:rsidRDefault="00DD41C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3/17</w:t>
            </w:r>
            <w:r w:rsidR="00990ADB">
              <w:rPr>
                <w:rFonts w:ascii="Garamond" w:eastAsia="Garamond" w:hAnsi="Garamond" w:cs="Garamond"/>
                <w:b/>
              </w:rPr>
              <w:t>/2020   8:00 -2:20</w:t>
            </w:r>
          </w:p>
        </w:tc>
        <w:tc>
          <w:tcPr>
            <w:tcW w:w="2970" w:type="dxa"/>
          </w:tcPr>
          <w:p w14:paraId="13A14145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Wednesday  </w:t>
            </w:r>
          </w:p>
          <w:p w14:paraId="2C51BD0C" w14:textId="77777777" w:rsidR="0081223D" w:rsidRDefault="00DD41C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3/18</w:t>
            </w:r>
            <w:r w:rsidR="00990ADB">
              <w:rPr>
                <w:rFonts w:ascii="Garamond" w:eastAsia="Garamond" w:hAnsi="Garamond" w:cs="Garamond"/>
                <w:b/>
              </w:rPr>
              <w:t xml:space="preserve">/2020     8:00 -2:20   </w:t>
            </w:r>
          </w:p>
        </w:tc>
        <w:tc>
          <w:tcPr>
            <w:tcW w:w="2970" w:type="dxa"/>
          </w:tcPr>
          <w:p w14:paraId="56CE4C0D" w14:textId="77777777" w:rsidR="0081223D" w:rsidRDefault="00990ADB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Thursday    </w:t>
            </w:r>
          </w:p>
          <w:p w14:paraId="43486EA2" w14:textId="77777777" w:rsidR="00E951DF" w:rsidRDefault="00DD41C6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3/19</w:t>
            </w:r>
            <w:r w:rsidR="00990ADB">
              <w:rPr>
                <w:rFonts w:ascii="Garamond" w:eastAsia="Garamond" w:hAnsi="Garamond" w:cs="Garamond"/>
                <w:b/>
              </w:rPr>
              <w:t>/2020     8:00 -2:20</w:t>
            </w:r>
          </w:p>
        </w:tc>
        <w:tc>
          <w:tcPr>
            <w:tcW w:w="2250" w:type="dxa"/>
          </w:tcPr>
          <w:p w14:paraId="4CC90382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Friday   </w:t>
            </w:r>
          </w:p>
          <w:p w14:paraId="56987714" w14:textId="77777777" w:rsidR="0081223D" w:rsidRDefault="00DD41C6" w:rsidP="00E951D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3/20</w:t>
            </w:r>
            <w:r w:rsidR="00990ADB">
              <w:rPr>
                <w:rFonts w:ascii="Garamond" w:eastAsia="Garamond" w:hAnsi="Garamond" w:cs="Garamond"/>
                <w:b/>
              </w:rPr>
              <w:t>/2020  8:00-2:20</w:t>
            </w:r>
          </w:p>
        </w:tc>
      </w:tr>
      <w:tr w:rsidR="0081223D" w14:paraId="0210F593" w14:textId="77777777" w:rsidTr="00B63957">
        <w:trPr>
          <w:trHeight w:val="772"/>
        </w:trPr>
        <w:tc>
          <w:tcPr>
            <w:tcW w:w="1620" w:type="dxa"/>
          </w:tcPr>
          <w:p w14:paraId="2367C127" w14:textId="77777777"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A158F1A" wp14:editId="081FB031">
                  <wp:extent cx="742950" cy="552450"/>
                  <wp:effectExtent l="0" t="0" r="0" b="0"/>
                  <wp:docPr id="1" name="image1.png" descr="breaking-news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eaking-news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5E69ADBD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Come to school on time</w:t>
            </w:r>
          </w:p>
        </w:tc>
        <w:tc>
          <w:tcPr>
            <w:tcW w:w="2880" w:type="dxa"/>
          </w:tcPr>
          <w:p w14:paraId="173B0AD2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Family Engagement</w:t>
            </w:r>
          </w:p>
          <w:p w14:paraId="4F1AE7FD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Every Tuesday </w:t>
            </w:r>
          </w:p>
          <w:p w14:paraId="5642BC9C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</w:rPr>
              <w:t>2:30-3:30</w:t>
            </w:r>
          </w:p>
        </w:tc>
        <w:tc>
          <w:tcPr>
            <w:tcW w:w="2970" w:type="dxa"/>
          </w:tcPr>
          <w:p w14:paraId="594A957F" w14:textId="77777777" w:rsidR="0081223D" w:rsidRDefault="0081223D">
            <w:pPr>
              <w:pStyle w:val="Heading2"/>
              <w:shd w:val="clear" w:color="auto" w:fill="FFFFFF"/>
              <w:spacing w:before="0"/>
              <w:rPr>
                <w:rFonts w:ascii="Helvetica Neue" w:eastAsia="Helvetica Neue" w:hAnsi="Helvetica Neue" w:cs="Helvetica Neue"/>
                <w:color w:val="171717"/>
                <w:sz w:val="36"/>
                <w:szCs w:val="36"/>
              </w:rPr>
            </w:pPr>
          </w:p>
        </w:tc>
        <w:tc>
          <w:tcPr>
            <w:tcW w:w="2970" w:type="dxa"/>
          </w:tcPr>
          <w:p w14:paraId="1D560766" w14:textId="77777777" w:rsidR="00382EE1" w:rsidRDefault="00382EE1" w:rsidP="00382EE1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Math Websites to visit</w:t>
            </w:r>
          </w:p>
          <w:p w14:paraId="08669ADE" w14:textId="77777777" w:rsidR="00382EE1" w:rsidRDefault="00B1725A" w:rsidP="00382EE1">
            <w:pPr>
              <w:rPr>
                <w:rFonts w:ascii="Garamond" w:eastAsia="Garamond" w:hAnsi="Garamond" w:cs="Garamond"/>
              </w:rPr>
            </w:pPr>
            <w:hyperlink r:id="rId8">
              <w:r w:rsidR="00382EE1">
                <w:rPr>
                  <w:rFonts w:ascii="Garamond" w:eastAsia="Garamond" w:hAnsi="Garamond" w:cs="Garamond"/>
                  <w:color w:val="0000FF"/>
                  <w:u w:val="single"/>
                </w:rPr>
                <w:t>www.aaamath.com</w:t>
              </w:r>
            </w:hyperlink>
          </w:p>
          <w:p w14:paraId="634FDCB6" w14:textId="77777777" w:rsidR="0081223D" w:rsidRDefault="00B1725A" w:rsidP="00382EE1">
            <w:pPr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hyperlink r:id="rId9">
              <w:r w:rsidR="00382EE1">
                <w:rPr>
                  <w:rFonts w:ascii="Garamond" w:eastAsia="Garamond" w:hAnsi="Garamond" w:cs="Garamond"/>
                  <w:color w:val="0000FF"/>
                  <w:u w:val="single"/>
                </w:rPr>
                <w:t>www.ixl.com</w:t>
              </w:r>
            </w:hyperlink>
          </w:p>
        </w:tc>
        <w:tc>
          <w:tcPr>
            <w:tcW w:w="2250" w:type="dxa"/>
          </w:tcPr>
          <w:p w14:paraId="09D31673" w14:textId="77777777" w:rsidR="0081223D" w:rsidRDefault="0081223D" w:rsidP="00E951DF">
            <w:pPr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382EE1" w14:paraId="208DFA4A" w14:textId="77777777" w:rsidTr="005167F1">
        <w:trPr>
          <w:trHeight w:val="2663"/>
        </w:trPr>
        <w:tc>
          <w:tcPr>
            <w:tcW w:w="1620" w:type="dxa"/>
          </w:tcPr>
          <w:p w14:paraId="5FA9B9EE" w14:textId="77777777" w:rsidR="00382EE1" w:rsidRDefault="00382EE1" w:rsidP="00382EE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 and Writing Workshop</w:t>
            </w:r>
          </w:p>
          <w:p w14:paraId="0D4EBBC7" w14:textId="77777777" w:rsidR="00382EE1" w:rsidRDefault="00382EE1" w:rsidP="00382EE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114300" distR="114300" wp14:anchorId="42B6FB47" wp14:editId="00D2A478">
                  <wp:extent cx="790575" cy="6381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0868362" w14:textId="77777777" w:rsidR="00382EE1" w:rsidRPr="008C58F5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EarthShaker’s</w:t>
            </w:r>
            <w:proofErr w:type="spellEnd"/>
            <w:proofErr w:type="gramEnd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Bad Day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636B0205" w14:textId="77777777" w:rsidR="00382EE1" w:rsidRPr="00F87B17" w:rsidRDefault="00382EE1" w:rsidP="00B6395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F4082F">
              <w:rPr>
                <w:rFonts w:ascii="Garamond" w:hAnsi="Garamond" w:cs="Garamond"/>
                <w:b/>
                <w:sz w:val="21"/>
                <w:szCs w:val="21"/>
              </w:rPr>
              <w:t>Reading Questio</w:t>
            </w:r>
            <w:r>
              <w:rPr>
                <w:rFonts w:ascii="Garamond" w:hAnsi="Garamond" w:cs="Garamond"/>
                <w:b/>
                <w:sz w:val="21"/>
                <w:szCs w:val="21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B63957">
              <w:rPr>
                <w:rFonts w:ascii="Garamond" w:hAnsi="Garamond"/>
                <w:sz w:val="20"/>
                <w:szCs w:val="20"/>
              </w:rPr>
              <w:t xml:space="preserve">How does </w:t>
            </w:r>
            <w:r>
              <w:rPr>
                <w:rFonts w:ascii="Garamond" w:hAnsi="Garamond"/>
                <w:sz w:val="20"/>
                <w:szCs w:val="20"/>
              </w:rPr>
              <w:t xml:space="preserve">Poseidon </w:t>
            </w:r>
            <w:r w:rsidR="00B63957">
              <w:rPr>
                <w:rFonts w:ascii="Garamond" w:hAnsi="Garamond"/>
                <w:sz w:val="20"/>
                <w:szCs w:val="20"/>
              </w:rPr>
              <w:t>control the weather?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880" w:type="dxa"/>
          </w:tcPr>
          <w:p w14:paraId="1B39553B" w14:textId="77777777" w:rsidR="00B63957" w:rsidRPr="00F87A77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</w:t>
            </w:r>
            <w:proofErr w:type="spellEnd"/>
            <w:proofErr w:type="gramEnd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The Monster Beneath the Sea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018782FE" w14:textId="77777777" w:rsidR="00382EE1" w:rsidRPr="00B63957" w:rsidRDefault="00B63957" w:rsidP="00382EE1">
            <w:pPr>
              <w:rPr>
                <w:rFonts w:ascii="Garamond" w:hAnsi="Garamond"/>
                <w:sz w:val="20"/>
                <w:szCs w:val="20"/>
              </w:rPr>
            </w:pPr>
            <w:r w:rsidRPr="00F4082F">
              <w:rPr>
                <w:rFonts w:ascii="Garamond" w:hAnsi="Garamond" w:cs="Garamond"/>
                <w:b/>
                <w:sz w:val="21"/>
                <w:szCs w:val="21"/>
              </w:rPr>
              <w:t>Reading Questio</w:t>
            </w:r>
            <w:r>
              <w:rPr>
                <w:rFonts w:ascii="Garamond" w:hAnsi="Garamond" w:cs="Garamond"/>
                <w:b/>
                <w:sz w:val="21"/>
                <w:szCs w:val="21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 xml:space="preserve">-Describe what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Namazu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and Poseidon have in common.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  <w:p w14:paraId="46B8F37C" w14:textId="77777777" w:rsidR="00382EE1" w:rsidRPr="00553F2F" w:rsidRDefault="00B63957" w:rsidP="00B63957">
            <w:pPr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4061B224" w14:textId="77777777" w:rsidR="00B63957" w:rsidRPr="00F87A77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</w:t>
            </w:r>
            <w:proofErr w:type="spellEnd"/>
            <w:proofErr w:type="gramEnd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The Monster Beneath the Sea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7EFBE910" w14:textId="77777777" w:rsidR="00B63957" w:rsidRDefault="00B63957" w:rsidP="00B6395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212910C9" w14:textId="77777777" w:rsidR="00B63957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Writing- </w:t>
            </w:r>
            <w:r w:rsidRPr="00553F2F">
              <w:rPr>
                <w:rFonts w:ascii="Garamond" w:hAnsi="Garamond" w:cs="Garamond"/>
                <w:sz w:val="22"/>
                <w:szCs w:val="22"/>
              </w:rPr>
              <w:t xml:space="preserve">Work on </w:t>
            </w:r>
            <w:r>
              <w:rPr>
                <w:rFonts w:ascii="Garamond" w:hAnsi="Garamond" w:cs="Garamond"/>
                <w:sz w:val="22"/>
                <w:szCs w:val="22"/>
              </w:rPr>
              <w:t>SHORT RESPONSE PP.96 #25</w:t>
            </w:r>
          </w:p>
          <w:p w14:paraId="3F75C02B" w14:textId="77777777" w:rsidR="00382EE1" w:rsidRPr="009450F6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Use RACE</w:t>
            </w:r>
          </w:p>
        </w:tc>
        <w:tc>
          <w:tcPr>
            <w:tcW w:w="2970" w:type="dxa"/>
          </w:tcPr>
          <w:p w14:paraId="235A0099" w14:textId="77777777" w:rsidR="00382EE1" w:rsidRPr="00B2154B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 Non-Fiction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45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</w:t>
            </w:r>
          </w:p>
          <w:p w14:paraId="4ED5B24A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7725B060" w14:textId="77777777" w:rsidR="00B63957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Writing- </w:t>
            </w:r>
            <w:r w:rsidRPr="00553F2F">
              <w:rPr>
                <w:rFonts w:ascii="Garamond" w:hAnsi="Garamond" w:cs="Garamond"/>
                <w:sz w:val="22"/>
                <w:szCs w:val="22"/>
              </w:rPr>
              <w:t xml:space="preserve">Work on </w:t>
            </w:r>
            <w:r>
              <w:rPr>
                <w:rFonts w:ascii="Garamond" w:hAnsi="Garamond" w:cs="Garamond"/>
                <w:sz w:val="22"/>
                <w:szCs w:val="22"/>
              </w:rPr>
              <w:t>SHORT RESPONSE PP.96 #26</w:t>
            </w:r>
          </w:p>
          <w:p w14:paraId="7BEC3780" w14:textId="77777777" w:rsidR="00382EE1" w:rsidRPr="00553F2F" w:rsidRDefault="00B63957" w:rsidP="00B63957">
            <w:pPr>
              <w:ind w:left="720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Use RACE</w:t>
            </w:r>
          </w:p>
        </w:tc>
        <w:tc>
          <w:tcPr>
            <w:tcW w:w="2250" w:type="dxa"/>
          </w:tcPr>
          <w:p w14:paraId="301A279B" w14:textId="77777777" w:rsidR="00B63957" w:rsidRDefault="00382EE1" w:rsidP="00B6395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 Non-Fiction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45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minutes 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</w:t>
            </w:r>
            <w:r w:rsidR="00B63957" w:rsidRPr="00F87B17">
              <w:rPr>
                <w:rFonts w:ascii="Garamond" w:hAnsi="Garamond" w:cs="Garamond"/>
                <w:b/>
                <w:sz w:val="22"/>
                <w:szCs w:val="22"/>
              </w:rPr>
              <w:t>Vocabulary</w:t>
            </w:r>
            <w:r w:rsidR="00B63957">
              <w:rPr>
                <w:rFonts w:ascii="Garamond" w:hAnsi="Garamond" w:cs="Garamond"/>
                <w:b/>
                <w:sz w:val="22"/>
                <w:szCs w:val="22"/>
              </w:rPr>
              <w:t>- Write an Antonym for the following words.</w:t>
            </w:r>
          </w:p>
          <w:p w14:paraId="766E33C1" w14:textId="77777777" w:rsidR="00B63957" w:rsidRDefault="00B63957" w:rsidP="00B63957">
            <w:pPr>
              <w:numPr>
                <w:ilvl w:val="0"/>
                <w:numId w:val="3"/>
              </w:num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concentrate</w:t>
            </w:r>
          </w:p>
          <w:p w14:paraId="7CC47A21" w14:textId="77777777" w:rsidR="00B63957" w:rsidRDefault="00B63957" w:rsidP="00B63957">
            <w:pPr>
              <w:numPr>
                <w:ilvl w:val="0"/>
                <w:numId w:val="3"/>
              </w:num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embarrass</w:t>
            </w:r>
          </w:p>
          <w:p w14:paraId="188E507B" w14:textId="77777777" w:rsidR="00B63957" w:rsidRPr="00B63957" w:rsidRDefault="00B63957" w:rsidP="00B639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Pr="00B63957">
              <w:rPr>
                <w:rFonts w:ascii="Garamond" w:hAnsi="Garamond" w:cs="Garamond"/>
                <w:b/>
                <w:sz w:val="22"/>
                <w:szCs w:val="22"/>
              </w:rPr>
              <w:t xml:space="preserve">beautiful </w:t>
            </w:r>
          </w:p>
          <w:p w14:paraId="26B24857" w14:textId="77777777" w:rsidR="00382EE1" w:rsidRPr="00B2154B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</w:tr>
      <w:tr w:rsidR="00382EE1" w14:paraId="22D7D2CB" w14:textId="77777777" w:rsidTr="00B63957">
        <w:trPr>
          <w:trHeight w:val="1637"/>
        </w:trPr>
        <w:tc>
          <w:tcPr>
            <w:tcW w:w="1620" w:type="dxa"/>
          </w:tcPr>
          <w:p w14:paraId="01C7A3B5" w14:textId="77777777" w:rsidR="00382EE1" w:rsidRDefault="00382EE1" w:rsidP="00382EE1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</w:rPr>
              <w:t>Envision Math 2.0</w:t>
            </w:r>
          </w:p>
        </w:tc>
        <w:tc>
          <w:tcPr>
            <w:tcW w:w="2700" w:type="dxa"/>
          </w:tcPr>
          <w:p w14:paraId="62DFFA6B" w14:textId="77777777" w:rsidR="00382EE1" w:rsidRPr="00382EE1" w:rsidRDefault="00B63957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Math Worksheet- </w:t>
            </w:r>
            <w:r w:rsidR="005167F1">
              <w:rPr>
                <w:rFonts w:ascii="Garamond" w:hAnsi="Garamond"/>
                <w:b/>
                <w:sz w:val="20"/>
                <w:szCs w:val="20"/>
              </w:rPr>
              <w:t>15-1</w:t>
            </w:r>
          </w:p>
          <w:p w14:paraId="4596C665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</w:p>
          <w:p w14:paraId="4445F445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using any strategy of your choice.</w:t>
            </w:r>
          </w:p>
          <w:p w14:paraId="4AB8E444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B63957">
              <w:rPr>
                <w:sz w:val="22"/>
                <w:szCs w:val="22"/>
              </w:rPr>
              <w:t>69 × 10</w:t>
            </w:r>
            <w:r>
              <w:rPr>
                <w:sz w:val="22"/>
                <w:szCs w:val="22"/>
              </w:rPr>
              <w:t xml:space="preserve"> </w:t>
            </w:r>
          </w:p>
          <w:p w14:paraId="3219DF71" w14:textId="77777777" w:rsidR="00382EE1" w:rsidRP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880" w:type="dxa"/>
          </w:tcPr>
          <w:p w14:paraId="259DCA9E" w14:textId="77777777" w:rsidR="00382EE1" w:rsidRDefault="00B63957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Math worksheet- </w:t>
            </w:r>
            <w:r w:rsidR="005167F1">
              <w:rPr>
                <w:rFonts w:ascii="Garamond" w:hAnsi="Garamond"/>
                <w:b/>
                <w:sz w:val="20"/>
                <w:szCs w:val="20"/>
              </w:rPr>
              <w:t>15-2</w:t>
            </w:r>
          </w:p>
          <w:p w14:paraId="3172DDB3" w14:textId="77777777" w:rsidR="00382EE1" w:rsidRPr="00382EE1" w:rsidRDefault="00382EE1" w:rsidP="00382EE1">
            <w:pPr>
              <w:suppressAutoHyphens/>
              <w:rPr>
                <w:b/>
                <w:sz w:val="20"/>
                <w:szCs w:val="20"/>
              </w:rPr>
            </w:pPr>
          </w:p>
          <w:p w14:paraId="1EAFEEC0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5E67039B" w14:textId="77777777" w:rsidR="00382EE1" w:rsidRPr="00E57C16" w:rsidRDefault="00382EE1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970" w:type="dxa"/>
          </w:tcPr>
          <w:p w14:paraId="31023291" w14:textId="77777777" w:rsidR="00382EE1" w:rsidRDefault="00B63957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 Worksheet-</w:t>
            </w:r>
            <w:r w:rsidR="005167F1">
              <w:rPr>
                <w:rFonts w:ascii="Garamond" w:hAnsi="Garamond"/>
                <w:b/>
                <w:sz w:val="20"/>
                <w:szCs w:val="20"/>
              </w:rPr>
              <w:t xml:space="preserve"> 15-4</w:t>
            </w:r>
          </w:p>
          <w:p w14:paraId="3C5AB5AC" w14:textId="77777777" w:rsidR="00382EE1" w:rsidRPr="00382EE1" w:rsidRDefault="00382EE1" w:rsidP="00382EE1">
            <w:pPr>
              <w:rPr>
                <w:rFonts w:ascii="Garamond" w:hAnsi="Garamond" w:cs="Garamond"/>
                <w:b/>
                <w:sz w:val="18"/>
                <w:szCs w:val="18"/>
                <w:lang w:eastAsia="ar-SA"/>
              </w:rPr>
            </w:pPr>
            <w:r w:rsidRPr="004F5338">
              <w:rPr>
                <w:rFonts w:ascii="Garamond" w:hAnsi="Garamond" w:cs="Garamond"/>
                <w:sz w:val="18"/>
                <w:szCs w:val="18"/>
                <w:lang w:eastAsia="ar-SA"/>
              </w:rPr>
              <w:t xml:space="preserve">   </w:t>
            </w:r>
            <w:r w:rsidRPr="00382EE1">
              <w:rPr>
                <w:rFonts w:ascii="Garamond" w:hAnsi="Garamond" w:cs="Garamond"/>
                <w:b/>
                <w:sz w:val="18"/>
                <w:szCs w:val="18"/>
                <w:lang w:eastAsia="ar-SA"/>
              </w:rPr>
              <w:t>Solve and check your work</w:t>
            </w:r>
          </w:p>
          <w:p w14:paraId="7EF86EE2" w14:textId="77777777" w:rsidR="00382EE1" w:rsidRDefault="00B63957" w:rsidP="00382EE1">
            <w:pPr>
              <w:rPr>
                <w:rFonts w:ascii="Garamond" w:hAnsi="Garamond" w:cs="Garamond"/>
                <w:b/>
                <w:lang w:eastAsia="ar-SA"/>
              </w:rPr>
            </w:pPr>
            <w:r>
              <w:rPr>
                <w:rFonts w:ascii="Garamond" w:hAnsi="Garamond" w:cs="Garamond"/>
                <w:b/>
                <w:lang w:eastAsia="ar-SA"/>
              </w:rPr>
              <w:t>7</w:t>
            </w:r>
            <w:r w:rsidR="00382EE1" w:rsidRPr="00382EE1">
              <w:rPr>
                <w:rFonts w:ascii="Garamond" w:hAnsi="Garamond" w:cs="Garamond"/>
                <w:b/>
                <w:lang w:eastAsia="ar-SA"/>
              </w:rPr>
              <w:t xml:space="preserve">0,000 </w:t>
            </w:r>
            <w:r w:rsidR="00382EE1">
              <w:rPr>
                <w:rFonts w:ascii="Garamond" w:hAnsi="Garamond" w:cs="Garamond"/>
                <w:b/>
                <w:lang w:eastAsia="ar-SA"/>
              </w:rPr>
              <w:t xml:space="preserve">             </w:t>
            </w:r>
            <w:r w:rsidR="00382EE1" w:rsidRPr="00382EE1">
              <w:rPr>
                <w:rFonts w:ascii="Garamond" w:hAnsi="Garamond" w:cs="Garamond"/>
                <w:b/>
                <w:lang w:eastAsia="ar-SA"/>
              </w:rPr>
              <w:t xml:space="preserve">   </w:t>
            </w:r>
            <w:r>
              <w:rPr>
                <w:rFonts w:ascii="Garamond" w:hAnsi="Garamond" w:cs="Garamond"/>
                <w:b/>
                <w:lang w:eastAsia="ar-SA"/>
              </w:rPr>
              <w:t>90</w:t>
            </w:r>
            <w:r w:rsidR="00382EE1" w:rsidRPr="00382EE1">
              <w:rPr>
                <w:rFonts w:ascii="Garamond" w:hAnsi="Garamond" w:cs="Garamond"/>
                <w:b/>
                <w:lang w:eastAsia="ar-SA"/>
              </w:rPr>
              <w:t xml:space="preserve">7,905 </w:t>
            </w:r>
          </w:p>
          <w:p w14:paraId="1BC2C76B" w14:textId="77777777" w:rsidR="00382EE1" w:rsidRDefault="00B63957" w:rsidP="00382EE1">
            <w:pPr>
              <w:rPr>
                <w:rFonts w:ascii="Garamond" w:hAnsi="Garamond" w:cs="Garamond"/>
                <w:b/>
                <w:u w:val="single"/>
                <w:lang w:eastAsia="ar-SA"/>
              </w:rPr>
            </w:pPr>
            <w:r>
              <w:rPr>
                <w:rFonts w:ascii="Garamond" w:hAnsi="Garamond" w:cs="Garamond"/>
                <w:b/>
                <w:u w:val="single"/>
                <w:lang w:eastAsia="ar-SA"/>
              </w:rPr>
              <w:t>- 5,2</w:t>
            </w:r>
            <w:r w:rsidR="00382EE1"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78 </w:t>
            </w:r>
            <w:r w:rsidR="00382EE1">
              <w:rPr>
                <w:rFonts w:ascii="Garamond" w:hAnsi="Garamond" w:cs="Garamond"/>
                <w:b/>
                <w:lang w:eastAsia="ar-SA"/>
              </w:rPr>
              <w:t xml:space="preserve">             </w:t>
            </w:r>
            <w:r>
              <w:rPr>
                <w:rFonts w:ascii="Garamond" w:hAnsi="Garamond" w:cs="Garamond"/>
                <w:b/>
                <w:u w:val="single"/>
                <w:lang w:eastAsia="ar-SA"/>
              </w:rPr>
              <w:t>+1</w:t>
            </w:r>
            <w:r w:rsidR="00382EE1"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36,890    </w:t>
            </w:r>
          </w:p>
          <w:p w14:paraId="1A691C54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4D708ECB" w14:textId="77777777" w:rsidR="00382EE1" w:rsidRPr="00382EE1" w:rsidRDefault="00382EE1" w:rsidP="00382EE1">
            <w:pPr>
              <w:rPr>
                <w:rFonts w:ascii="Garamond" w:hAnsi="Garamond" w:cs="Garamond"/>
                <w:b/>
                <w:lang w:eastAsia="ar-SA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  <w:r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      </w:t>
            </w:r>
            <w:r>
              <w:rPr>
                <w:rFonts w:ascii="Garamond" w:hAnsi="Garamond" w:cs="Garamond"/>
                <w:b/>
                <w:u w:val="single"/>
                <w:lang w:eastAsia="ar-SA"/>
              </w:rPr>
              <w:t xml:space="preserve">     </w:t>
            </w:r>
          </w:p>
        </w:tc>
        <w:tc>
          <w:tcPr>
            <w:tcW w:w="2970" w:type="dxa"/>
          </w:tcPr>
          <w:p w14:paraId="7222D823" w14:textId="77777777" w:rsidR="00382EE1" w:rsidRPr="000444E4" w:rsidRDefault="005167F1" w:rsidP="00382EE1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Math Worksheet 15-5</w:t>
            </w:r>
            <w:r w:rsidR="00382EE1" w:rsidRPr="000444E4">
              <w:rPr>
                <w:rFonts w:ascii="Garamond" w:hAnsi="Garamond"/>
              </w:rPr>
              <w:t xml:space="preserve"> </w:t>
            </w:r>
          </w:p>
          <w:p w14:paraId="3DCAA11D" w14:textId="77777777" w:rsidR="00382EE1" w:rsidRPr="000444E4" w:rsidRDefault="00B1725A" w:rsidP="00382EE1">
            <w:pPr>
              <w:widowControl w:val="0"/>
              <w:rPr>
                <w:rFonts w:ascii="Garamond" w:hAnsi="Garamond"/>
              </w:rPr>
            </w:pPr>
            <w:hyperlink r:id="rId11">
              <w:r w:rsidR="00382EE1" w:rsidRPr="000444E4">
                <w:rPr>
                  <w:rFonts w:ascii="Garamond" w:hAnsi="Garamond"/>
                  <w:color w:val="0000FF"/>
                  <w:u w:val="single"/>
                </w:rPr>
                <w:t>www.sheppardsoftware.com</w:t>
              </w:r>
            </w:hyperlink>
            <w:r w:rsidR="00382EE1">
              <w:rPr>
                <w:rFonts w:ascii="Garamond" w:hAnsi="Garamond"/>
              </w:rPr>
              <w:t xml:space="preserve"> Convert Improper F</w:t>
            </w:r>
            <w:r w:rsidR="00382EE1" w:rsidRPr="000444E4">
              <w:rPr>
                <w:rFonts w:ascii="Garamond" w:hAnsi="Garamond"/>
              </w:rPr>
              <w:t>ractions</w:t>
            </w:r>
          </w:p>
          <w:p w14:paraId="2193ACAE" w14:textId="77777777" w:rsidR="00382EE1" w:rsidRPr="000444E4" w:rsidRDefault="00382EE1" w:rsidP="00382EE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39544C34" w14:textId="77777777" w:rsidR="00382EE1" w:rsidRPr="000444E4" w:rsidRDefault="00382EE1" w:rsidP="005167F1">
            <w:pPr>
              <w:widowControl w:val="0"/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>Math</w:t>
            </w:r>
            <w:r w:rsidR="005167F1">
              <w:rPr>
                <w:rFonts w:ascii="Garamond" w:hAnsi="Garamond"/>
              </w:rPr>
              <w:t xml:space="preserve"> worksheet 15-6</w:t>
            </w:r>
            <w:bookmarkStart w:id="0" w:name="_GoBack"/>
            <w:bookmarkEnd w:id="0"/>
          </w:p>
          <w:p w14:paraId="71FC3B2F" w14:textId="77777777" w:rsidR="00382EE1" w:rsidRPr="000444E4" w:rsidRDefault="00B1725A" w:rsidP="00382EE1">
            <w:pPr>
              <w:widowControl w:val="0"/>
              <w:rPr>
                <w:rFonts w:ascii="Garamond" w:hAnsi="Garamond"/>
              </w:rPr>
            </w:pPr>
            <w:hyperlink r:id="rId12">
              <w:r w:rsidR="00382EE1" w:rsidRPr="000444E4">
                <w:rPr>
                  <w:rFonts w:ascii="Garamond" w:hAnsi="Garamond"/>
                  <w:color w:val="0000FF"/>
                  <w:u w:val="single"/>
                </w:rPr>
                <w:t>www.sheppardsoftware.com</w:t>
              </w:r>
            </w:hyperlink>
            <w:r w:rsidR="00382EE1" w:rsidRPr="000444E4">
              <w:rPr>
                <w:rFonts w:ascii="Garamond" w:hAnsi="Garamond"/>
              </w:rPr>
              <w:t xml:space="preserve"> </w:t>
            </w:r>
            <w:r w:rsidR="00382EE1">
              <w:rPr>
                <w:rFonts w:ascii="Garamond" w:hAnsi="Garamond"/>
              </w:rPr>
              <w:t>Adding F</w:t>
            </w:r>
            <w:r w:rsidR="00382EE1" w:rsidRPr="000444E4">
              <w:rPr>
                <w:rFonts w:ascii="Garamond" w:hAnsi="Garamond"/>
              </w:rPr>
              <w:t>ractions</w:t>
            </w:r>
          </w:p>
          <w:p w14:paraId="7477612C" w14:textId="77777777" w:rsidR="00382EE1" w:rsidRPr="000444E4" w:rsidRDefault="00382EE1" w:rsidP="00382EE1">
            <w:pPr>
              <w:rPr>
                <w:rFonts w:ascii="Garamond" w:hAnsi="Garamond"/>
              </w:rPr>
            </w:pPr>
          </w:p>
        </w:tc>
      </w:tr>
      <w:tr w:rsidR="00B63957" w14:paraId="0C556F89" w14:textId="77777777" w:rsidTr="00B63957">
        <w:trPr>
          <w:trHeight w:val="1070"/>
        </w:trPr>
        <w:tc>
          <w:tcPr>
            <w:tcW w:w="1620" w:type="dxa"/>
          </w:tcPr>
          <w:p w14:paraId="4CBE6852" w14:textId="77777777" w:rsidR="00B63957" w:rsidRPr="00382EE1" w:rsidRDefault="00B63957" w:rsidP="00B6395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Science</w:t>
            </w:r>
          </w:p>
          <w:p w14:paraId="3FB502EE" w14:textId="77777777" w:rsidR="00B63957" w:rsidRPr="00382EE1" w:rsidRDefault="00B63957" w:rsidP="00B6395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_______</w:t>
            </w:r>
          </w:p>
          <w:p w14:paraId="1E3E48F1" w14:textId="77777777" w:rsidR="00B63957" w:rsidRPr="00382EE1" w:rsidRDefault="00B63957" w:rsidP="00B6395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Social Studies</w:t>
            </w:r>
          </w:p>
          <w:p w14:paraId="56810F47" w14:textId="77777777" w:rsidR="00B63957" w:rsidRDefault="00B63957" w:rsidP="00B6395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30340CCE" w14:textId="77777777" w:rsidR="00B63957" w:rsidRDefault="00B63957" w:rsidP="00B63957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7DC17E5" w14:textId="77777777" w:rsidR="00B63957" w:rsidRPr="00A475BB" w:rsidRDefault="00B63957" w:rsidP="00B63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HWBK--</w:t>
            </w:r>
            <w:r w:rsidRPr="00382EE1">
              <w:rPr>
                <w:rFonts w:ascii="Garamond" w:hAnsi="Garamond" w:cs="Garamond"/>
                <w:b/>
                <w:sz w:val="22"/>
                <w:szCs w:val="22"/>
              </w:rPr>
              <w:sym w:font="Wingdings" w:char="F0E0"/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ALL WEEK</w:t>
            </w:r>
          </w:p>
        </w:tc>
        <w:tc>
          <w:tcPr>
            <w:tcW w:w="2880" w:type="dxa"/>
          </w:tcPr>
          <w:p w14:paraId="318D9CF6" w14:textId="77777777" w:rsidR="00B63957" w:rsidRPr="00B63957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>An example of a learned behavior is</w:t>
            </w:r>
          </w:p>
          <w:p w14:paraId="20CB4B02" w14:textId="77777777" w:rsidR="00B63957" w:rsidRPr="00B63957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 xml:space="preserve">A driving a car </w:t>
            </w:r>
          </w:p>
          <w:p w14:paraId="320943B3" w14:textId="77777777" w:rsidR="00B63957" w:rsidRPr="00B63957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>B having blue eyes</w:t>
            </w:r>
          </w:p>
          <w:p w14:paraId="2876F7CE" w14:textId="77777777" w:rsidR="00B63957" w:rsidRPr="00B63957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>C shivering in the cold</w:t>
            </w:r>
          </w:p>
          <w:p w14:paraId="770D6224" w14:textId="77777777" w:rsidR="00B63957" w:rsidRPr="00B63957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>D breathing air</w:t>
            </w:r>
          </w:p>
        </w:tc>
        <w:tc>
          <w:tcPr>
            <w:tcW w:w="2970" w:type="dxa"/>
          </w:tcPr>
          <w:p w14:paraId="577AE3C8" w14:textId="77777777" w:rsidR="00B63957" w:rsidRPr="00B63957" w:rsidRDefault="00B63957" w:rsidP="00B63957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 xml:space="preserve">The fur of an arctic fox turns from brown to white as winter approaches. This is an example of </w:t>
            </w:r>
          </w:p>
          <w:p w14:paraId="20814E4B" w14:textId="77777777" w:rsidR="00B63957" w:rsidRPr="00B63957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 xml:space="preserve">A camouflage  B hibernation </w:t>
            </w:r>
          </w:p>
          <w:p w14:paraId="1BA55689" w14:textId="77777777" w:rsidR="00B63957" w:rsidRPr="00B63957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B63957">
              <w:rPr>
                <w:rFonts w:ascii="Garamond" w:hAnsi="Garamond"/>
                <w:sz w:val="22"/>
                <w:szCs w:val="22"/>
              </w:rPr>
              <w:t>C migration     D movement</w:t>
            </w:r>
          </w:p>
        </w:tc>
        <w:tc>
          <w:tcPr>
            <w:tcW w:w="2970" w:type="dxa"/>
          </w:tcPr>
          <w:p w14:paraId="30F57D98" w14:textId="77777777" w:rsidR="00B63957" w:rsidRPr="001022A5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1022A5">
              <w:rPr>
                <w:rFonts w:ascii="Garamond" w:hAnsi="Garamond"/>
                <w:sz w:val="22"/>
                <w:szCs w:val="22"/>
              </w:rPr>
              <w:t>Which process occurs when ocean waves drop seashells on a beach?</w:t>
            </w:r>
          </w:p>
          <w:p w14:paraId="54DFF00F" w14:textId="77777777" w:rsidR="00B63957" w:rsidRPr="001022A5" w:rsidRDefault="00B63957" w:rsidP="00B63957">
            <w:pPr>
              <w:rPr>
                <w:rFonts w:ascii="Garamond" w:hAnsi="Garamond"/>
                <w:sz w:val="22"/>
                <w:szCs w:val="22"/>
              </w:rPr>
            </w:pPr>
            <w:r w:rsidRPr="001022A5">
              <w:rPr>
                <w:rFonts w:ascii="Garamond" w:hAnsi="Garamond"/>
                <w:sz w:val="22"/>
                <w:szCs w:val="22"/>
              </w:rPr>
              <w:t>A condensation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1022A5">
              <w:rPr>
                <w:rFonts w:ascii="Garamond" w:hAnsi="Garamond"/>
                <w:sz w:val="22"/>
                <w:szCs w:val="22"/>
              </w:rPr>
              <w:t>B deposition</w:t>
            </w:r>
          </w:p>
          <w:p w14:paraId="2E094000" w14:textId="77777777" w:rsidR="00B63957" w:rsidRPr="00382EE1" w:rsidRDefault="00B63957" w:rsidP="00B63957">
            <w:pPr>
              <w:pStyle w:val="NoSpacing"/>
              <w:rPr>
                <w:rFonts w:ascii="Garamond" w:eastAsia="Garamond" w:hAnsi="Garamond"/>
                <w:b/>
                <w:sz w:val="20"/>
                <w:szCs w:val="20"/>
              </w:rPr>
            </w:pPr>
            <w:r w:rsidRPr="001022A5">
              <w:rPr>
                <w:rFonts w:ascii="Garamond" w:hAnsi="Garamond"/>
                <w:sz w:val="22"/>
                <w:szCs w:val="22"/>
              </w:rPr>
              <w:t>C classification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Pr="001022A5">
              <w:rPr>
                <w:rFonts w:ascii="Garamond" w:hAnsi="Garamond"/>
                <w:sz w:val="22"/>
                <w:szCs w:val="22"/>
              </w:rPr>
              <w:t>D rotation</w:t>
            </w:r>
          </w:p>
        </w:tc>
        <w:tc>
          <w:tcPr>
            <w:tcW w:w="2250" w:type="dxa"/>
          </w:tcPr>
          <w:p w14:paraId="33E8FD98" w14:textId="77777777" w:rsidR="00B63957" w:rsidRPr="00EA73C1" w:rsidRDefault="00B63957" w:rsidP="00B63957">
            <w:pPr>
              <w:pStyle w:val="NoSpacing"/>
              <w:rPr>
                <w:rFonts w:ascii="Garamond" w:eastAsia="Garamond" w:hAnsi="Garamond"/>
                <w:b/>
                <w:sz w:val="20"/>
                <w:szCs w:val="20"/>
              </w:rPr>
            </w:pPr>
          </w:p>
        </w:tc>
      </w:tr>
      <w:tr w:rsidR="00B63957" w14:paraId="7BD2033F" w14:textId="77777777" w:rsidTr="00B63957">
        <w:trPr>
          <w:trHeight w:val="521"/>
        </w:trPr>
        <w:tc>
          <w:tcPr>
            <w:tcW w:w="1620" w:type="dxa"/>
          </w:tcPr>
          <w:p w14:paraId="44A4A0E7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Please check/ sign  H.W.</w:t>
            </w:r>
          </w:p>
        </w:tc>
        <w:tc>
          <w:tcPr>
            <w:tcW w:w="2700" w:type="dxa"/>
          </w:tcPr>
          <w:p w14:paraId="7ABD985A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568ABE1D" w14:textId="77777777" w:rsidR="00B63957" w:rsidRPr="00382EE1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</w:tc>
        <w:tc>
          <w:tcPr>
            <w:tcW w:w="2880" w:type="dxa"/>
          </w:tcPr>
          <w:p w14:paraId="23AC3D79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21BF03C1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  <w:p w14:paraId="37FFD0D1" w14:textId="77777777" w:rsidR="00B63957" w:rsidRDefault="00B63957" w:rsidP="00B63957">
            <w:pPr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6BFAA343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09562A2B" w14:textId="77777777" w:rsidR="00B63957" w:rsidRPr="00382EE1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</w:tc>
        <w:tc>
          <w:tcPr>
            <w:tcW w:w="2970" w:type="dxa"/>
          </w:tcPr>
          <w:p w14:paraId="499C6B98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10D873FF" w14:textId="77777777" w:rsidR="00B63957" w:rsidRPr="00382EE1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</w:tc>
        <w:tc>
          <w:tcPr>
            <w:tcW w:w="2250" w:type="dxa"/>
          </w:tcPr>
          <w:p w14:paraId="5AE6C5F1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62449341" w14:textId="77777777" w:rsidR="00B63957" w:rsidRDefault="00B63957" w:rsidP="00B6395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</w:tc>
      </w:tr>
    </w:tbl>
    <w:tbl>
      <w:tblPr>
        <w:tblW w:w="15300" w:type="dxa"/>
        <w:tblInd w:w="-1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2078"/>
        <w:gridCol w:w="3501"/>
        <w:gridCol w:w="1275"/>
        <w:gridCol w:w="1527"/>
        <w:gridCol w:w="1017"/>
        <w:gridCol w:w="2225"/>
        <w:gridCol w:w="2253"/>
      </w:tblGrid>
      <w:tr w:rsidR="00A25668" w14:paraId="6F536A3F" w14:textId="77777777" w:rsidTr="00A25668">
        <w:trPr>
          <w:trHeight w:val="58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7189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731B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A095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62CD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3CA310D0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DA32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726799CF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9EC0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EBA9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78BFB045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D43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0DD2E978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5668" w14:paraId="62B000AE" w14:textId="77777777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E1EE" w14:textId="77777777" w:rsidR="00A25668" w:rsidRDefault="00A25668">
            <w:pPr>
              <w:pStyle w:val="ListParagraph"/>
              <w:ind w:left="0"/>
            </w:pPr>
            <w:r>
              <w:t>Monday</w:t>
            </w:r>
          </w:p>
          <w:p w14:paraId="582B48CB" w14:textId="77777777" w:rsidR="00A25668" w:rsidRDefault="00B63957">
            <w:pPr>
              <w:pStyle w:val="ListParagraph"/>
              <w:ind w:left="0"/>
            </w:pPr>
            <w:r>
              <w:t>3/16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6BCA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E844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6847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0AAA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EF4D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569F" w14:textId="77777777" w:rsidR="00A25668" w:rsidRDefault="00A25668">
            <w:pPr>
              <w:pStyle w:val="ListParagraph"/>
              <w:ind w:left="0"/>
            </w:pPr>
          </w:p>
          <w:p w14:paraId="3910D460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2CB5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56921D46" w14:textId="77777777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06C1" w14:textId="77777777" w:rsidR="00A25668" w:rsidRDefault="00A25668">
            <w:pPr>
              <w:pStyle w:val="ListParagraph"/>
              <w:ind w:left="0"/>
            </w:pPr>
            <w:r>
              <w:t>Tuesday</w:t>
            </w:r>
          </w:p>
          <w:p w14:paraId="2F6AD109" w14:textId="77777777" w:rsidR="00EA73C1" w:rsidRDefault="00B63957">
            <w:pPr>
              <w:pStyle w:val="ListParagraph"/>
              <w:ind w:left="0"/>
            </w:pPr>
            <w:r>
              <w:t>3/17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2594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7A68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A0E0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9AF3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337E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5318" w14:textId="77777777" w:rsidR="00A25668" w:rsidRDefault="00A25668">
            <w:pPr>
              <w:pStyle w:val="ListParagraph"/>
              <w:ind w:left="0"/>
            </w:pPr>
          </w:p>
          <w:p w14:paraId="2A75B642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318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6A5D93A8" w14:textId="77777777" w:rsidTr="00A25668">
        <w:trPr>
          <w:trHeight w:val="5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F10E" w14:textId="77777777" w:rsidR="00A25668" w:rsidRDefault="00A25668">
            <w:pPr>
              <w:pStyle w:val="ListParagraph"/>
              <w:ind w:left="0"/>
            </w:pPr>
            <w:r>
              <w:t>Wednesday</w:t>
            </w:r>
          </w:p>
          <w:p w14:paraId="6721773B" w14:textId="77777777" w:rsidR="00A25668" w:rsidRDefault="00B63957">
            <w:pPr>
              <w:pStyle w:val="ListParagraph"/>
              <w:ind w:left="0"/>
            </w:pPr>
            <w:r>
              <w:t>3/18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07C6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FBA4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8BB6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8361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1E45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04A1" w14:textId="77777777" w:rsidR="00A25668" w:rsidRDefault="00A25668">
            <w:pPr>
              <w:pStyle w:val="ListParagraph"/>
              <w:ind w:left="0"/>
            </w:pPr>
          </w:p>
          <w:p w14:paraId="0E953383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E3B7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1C189C9E" w14:textId="77777777" w:rsidTr="00A25668">
        <w:trPr>
          <w:trHeight w:val="56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8C5E" w14:textId="77777777" w:rsidR="00A25668" w:rsidRDefault="00A25668">
            <w:pPr>
              <w:pStyle w:val="ListParagraph"/>
              <w:ind w:left="0"/>
            </w:pPr>
            <w:r>
              <w:t>Thursday</w:t>
            </w:r>
          </w:p>
          <w:p w14:paraId="6773C10C" w14:textId="77777777" w:rsidR="00EA73C1" w:rsidRDefault="00B63957">
            <w:pPr>
              <w:pStyle w:val="ListParagraph"/>
              <w:ind w:left="0"/>
            </w:pPr>
            <w:r>
              <w:t>3/19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CD76" w14:textId="77777777" w:rsidR="00A25668" w:rsidRDefault="00A25668">
            <w:pPr>
              <w:pStyle w:val="ListParagraph"/>
              <w:snapToGrid w:val="0"/>
              <w:ind w:left="0"/>
            </w:pPr>
          </w:p>
          <w:p w14:paraId="4BF41B7B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21EF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CF61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71F6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CD46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C747" w14:textId="77777777" w:rsidR="00A25668" w:rsidRDefault="00A25668">
            <w:pPr>
              <w:pStyle w:val="ListParagraph"/>
              <w:ind w:left="0"/>
            </w:pPr>
          </w:p>
          <w:p w14:paraId="5E41C841" w14:textId="77777777"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12C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4F471945" w14:textId="77777777" w:rsidTr="00A25668">
        <w:trPr>
          <w:trHeight w:val="5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25BF" w14:textId="77777777" w:rsidR="00A25668" w:rsidRDefault="00A25668">
            <w:pPr>
              <w:pStyle w:val="ListParagraph"/>
              <w:ind w:left="0"/>
            </w:pPr>
            <w:r>
              <w:t xml:space="preserve">Friday </w:t>
            </w:r>
          </w:p>
          <w:p w14:paraId="7FDE141B" w14:textId="77777777" w:rsidR="00A25668" w:rsidRDefault="00B63957">
            <w:pPr>
              <w:pStyle w:val="ListParagraph"/>
              <w:ind w:left="0"/>
            </w:pPr>
            <w:r>
              <w:t>3/20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5C9A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3F1C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F3BC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2F9E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7C57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FB6F" w14:textId="77777777" w:rsidR="00A25668" w:rsidRDefault="00A25668">
            <w:pPr>
              <w:pStyle w:val="ListParagraph"/>
              <w:ind w:left="0"/>
            </w:pPr>
          </w:p>
          <w:p w14:paraId="5F36A564" w14:textId="77777777"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E5E3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</w:tbl>
    <w:p w14:paraId="75A143CE" w14:textId="77777777" w:rsidR="0081223D" w:rsidRDefault="00990ADB" w:rsidP="00382EE1">
      <w:r>
        <w:rPr>
          <w:b/>
          <w:sz w:val="28"/>
          <w:szCs w:val="28"/>
        </w:rPr>
        <w:t>Test Scores and Quiz</w:t>
      </w:r>
    </w:p>
    <w:tbl>
      <w:tblPr>
        <w:tblStyle w:val="a0"/>
        <w:tblW w:w="5533" w:type="dxa"/>
        <w:tblInd w:w="-1038" w:type="dxa"/>
        <w:tblLayout w:type="fixed"/>
        <w:tblLook w:val="0000" w:firstRow="0" w:lastRow="0" w:firstColumn="0" w:lastColumn="0" w:noHBand="0" w:noVBand="0"/>
      </w:tblPr>
      <w:tblGrid>
        <w:gridCol w:w="1933"/>
        <w:gridCol w:w="1800"/>
        <w:gridCol w:w="1800"/>
      </w:tblGrid>
      <w:tr w:rsidR="0081223D" w14:paraId="2013FE8E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2A93" w14:textId="77777777" w:rsidR="0081223D" w:rsidRDefault="00990ADB">
            <w:r>
              <w:t>Reading Test Score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233D" w14:textId="77777777" w:rsidR="0081223D" w:rsidRDefault="00990ADB">
            <w:r>
              <w:t xml:space="preserve">Test Date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D332" w14:textId="77777777" w:rsidR="0081223D" w:rsidRDefault="00990ADB">
            <w:r>
              <w:t>Parent Signature</w:t>
            </w:r>
          </w:p>
        </w:tc>
      </w:tr>
      <w:tr w:rsidR="0081223D" w14:paraId="2D1BD974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5BD0" w14:textId="77777777" w:rsidR="0081223D" w:rsidRDefault="00990ADB">
            <w:r>
              <w:t>Math 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0650" w14:textId="77777777" w:rsidR="0081223D" w:rsidRDefault="00990ADB">
            <w:r>
              <w:t xml:space="preserve">Test Date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1D67" w14:textId="77777777" w:rsidR="0081223D" w:rsidRDefault="00990ADB">
            <w:r>
              <w:t>Parent Signature</w:t>
            </w:r>
          </w:p>
        </w:tc>
      </w:tr>
      <w:tr w:rsidR="0081223D" w14:paraId="3B344801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F33C" w14:textId="77777777" w:rsidR="0081223D" w:rsidRDefault="00382EE1">
            <w:r>
              <w:t xml:space="preserve"> </w:t>
            </w:r>
            <w:r w:rsidR="00990ADB">
              <w:t>S/S- Science 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1232" w14:textId="77777777" w:rsidR="0081223D" w:rsidRDefault="00990ADB">
            <w:r>
              <w:t>Test 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FA5C" w14:textId="77777777" w:rsidR="0081223D" w:rsidRDefault="00990ADB">
            <w:r>
              <w:t>Parent Signature</w:t>
            </w:r>
          </w:p>
        </w:tc>
      </w:tr>
    </w:tbl>
    <w:p w14:paraId="5FBB2B1F" w14:textId="77777777" w:rsidR="0081223D" w:rsidRDefault="0081223D" w:rsidP="00A25668"/>
    <w:sectPr w:rsidR="0081223D" w:rsidSect="005167F1">
      <w:headerReference w:type="default" r:id="rId13"/>
      <w:footerReference w:type="default" r:id="rId14"/>
      <w:pgSz w:w="15840" w:h="12240" w:orient="landscape"/>
      <w:pgMar w:top="1440" w:right="1440" w:bottom="1440" w:left="1440" w:header="0" w:footer="432" w:gutter="0"/>
      <w:pgNumType w:start="1"/>
      <w:cols w:space="720"/>
      <w:docGrid w:linePitch="326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F44D" w14:textId="77777777" w:rsidR="00B1725A" w:rsidRDefault="00B1725A">
      <w:r>
        <w:separator/>
      </w:r>
    </w:p>
  </w:endnote>
  <w:endnote w:type="continuationSeparator" w:id="0">
    <w:p w14:paraId="4F765BA2" w14:textId="77777777" w:rsidR="00B1725A" w:rsidRDefault="00B1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2FC7" w14:textId="77777777" w:rsidR="0081223D" w:rsidRDefault="00990ADB">
    <w:pPr>
      <w:tabs>
        <w:tab w:val="left" w:pos="540"/>
      </w:tabs>
      <w:ind w:left="720"/>
    </w:pPr>
    <w:r>
      <w:rPr>
        <w:rFonts w:ascii="Garamond" w:eastAsia="Garamond" w:hAnsi="Garamond" w:cs="Garamond"/>
        <w:b/>
        <w:sz w:val="32"/>
        <w:szCs w:val="32"/>
      </w:rPr>
      <w:t>Focus Words</w:t>
    </w:r>
    <w:r>
      <w:rPr>
        <w:rFonts w:ascii="Garamond" w:eastAsia="Garamond" w:hAnsi="Garamond" w:cs="Garamond"/>
        <w:sz w:val="32"/>
        <w:szCs w:val="32"/>
      </w:rPr>
      <w:t xml:space="preserve">-  </w:t>
    </w:r>
    <w:r>
      <w:rPr>
        <w:sz w:val="28"/>
        <w:szCs w:val="28"/>
      </w:rPr>
      <w:t>shabby,</w:t>
    </w:r>
    <w:r>
      <w:rPr>
        <w:rFonts w:ascii="Cambria" w:eastAsia="Cambria" w:hAnsi="Cambria" w:cs="Cambria"/>
        <w:b/>
        <w:sz w:val="28"/>
        <w:szCs w:val="28"/>
      </w:rPr>
      <w:t xml:space="preserve"> </w:t>
    </w:r>
    <w:r>
      <w:rPr>
        <w:sz w:val="28"/>
        <w:szCs w:val="28"/>
      </w:rPr>
      <w:t>alien, evacuated, dangling, abandoned, gatherers, farmers, wigwam, canoe,</w:t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0B9A" w14:textId="77777777" w:rsidR="00B1725A" w:rsidRDefault="00B1725A">
      <w:r>
        <w:separator/>
      </w:r>
    </w:p>
  </w:footnote>
  <w:footnote w:type="continuationSeparator" w:id="0">
    <w:p w14:paraId="546121D4" w14:textId="77777777" w:rsidR="00B1725A" w:rsidRDefault="00B172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E635A" w14:textId="77777777" w:rsidR="0081223D" w:rsidRDefault="00367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32"/>
        <w:szCs w:val="32"/>
      </w:rPr>
    </w:pPr>
    <w:proofErr w:type="gramStart"/>
    <w:r w:rsidRPr="005167F1">
      <w:rPr>
        <w:rFonts w:ascii="Viner Hand ITC" w:eastAsia="Viner Hand ITC" w:hAnsi="Viner Hand ITC" w:cs="Viner Hand ITC"/>
        <w:b/>
        <w:color w:val="000000"/>
        <w:sz w:val="32"/>
        <w:szCs w:val="32"/>
        <w:u w:val="single"/>
      </w:rPr>
      <w:t>Fourth  Grade</w:t>
    </w:r>
    <w:proofErr w:type="gramEnd"/>
    <w:r w:rsidRPr="005167F1">
      <w:rPr>
        <w:rFonts w:ascii="Viner Hand ITC" w:eastAsia="Viner Hand ITC" w:hAnsi="Viner Hand ITC" w:cs="Viner Hand ITC"/>
        <w:b/>
        <w:color w:val="000000"/>
        <w:sz w:val="32"/>
        <w:szCs w:val="32"/>
        <w:u w:val="single"/>
      </w:rPr>
      <w:t xml:space="preserve">  </w:t>
    </w:r>
    <w:r w:rsidR="00990ADB" w:rsidRPr="005167F1">
      <w:rPr>
        <w:rFonts w:ascii="Viner Hand ITC" w:eastAsia="Viner Hand ITC" w:hAnsi="Viner Hand ITC" w:cs="Viner Hand ITC"/>
        <w:b/>
        <w:color w:val="000000"/>
        <w:sz w:val="32"/>
        <w:szCs w:val="32"/>
        <w:u w:val="single"/>
      </w:rPr>
      <w:t>Weekly  Homework Sheet</w:t>
    </w:r>
    <w:r w:rsidR="00DD41C6" w:rsidRPr="005167F1">
      <w:rPr>
        <w:rFonts w:ascii="Viner Hand ITC" w:eastAsia="Viner Hand ITC" w:hAnsi="Viner Hand ITC" w:cs="Viner Hand ITC"/>
        <w:b/>
        <w:color w:val="000000"/>
      </w:rPr>
      <w:t xml:space="preserve">  #26</w:t>
    </w:r>
    <w:r w:rsidR="00990ADB" w:rsidRPr="005167F1">
      <w:rPr>
        <w:color w:val="000000"/>
        <w:sz w:val="18"/>
        <w:szCs w:val="18"/>
      </w:rPr>
      <w:t xml:space="preserve">  </w:t>
    </w:r>
    <w:r w:rsidR="00990ADB" w:rsidRPr="005167F1">
      <w:rPr>
        <w:rFonts w:ascii="Arial Narrow" w:eastAsia="Arial Narrow" w:hAnsi="Arial Narrow" w:cs="Arial Narrow"/>
        <w:b/>
        <w:color w:val="000000"/>
        <w:sz w:val="21"/>
        <w:szCs w:val="21"/>
      </w:rPr>
      <w:t xml:space="preserve">Name____________    </w:t>
    </w:r>
    <w:r w:rsidR="00990ADB">
      <w:rPr>
        <w:rFonts w:ascii="Arial Narrow" w:eastAsia="Arial Narrow" w:hAnsi="Arial Narrow" w:cs="Arial Narrow"/>
        <w:b/>
        <w:noProof/>
        <w:color w:val="000000"/>
        <w:sz w:val="32"/>
        <w:szCs w:val="32"/>
        <w:lang w:eastAsia="zh-CN"/>
      </w:rPr>
      <w:drawing>
        <wp:inline distT="0" distB="0" distL="0" distR="0" wp14:anchorId="21AEC331" wp14:editId="4882F934">
          <wp:extent cx="1019175" cy="287677"/>
          <wp:effectExtent l="0" t="0" r="0" b="0"/>
          <wp:docPr id="2" name="image3.jpg" descr="C:\Users\DELL\AppData\Local\Microsoft\Windows\INetCache\Content.MSO\860899B4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DELL\AppData\Local\Microsoft\Windows\INetCache\Content.MSO\860899B4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287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564AC3" w14:textId="77777777"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 xml:space="preserve">                         </w:t>
    </w: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Visit our website for weekly H.W. and </w:t>
    </w:r>
    <w:proofErr w:type="gramStart"/>
    <w:r>
      <w:rPr>
        <w:rFonts w:ascii="Arial Narrow" w:eastAsia="Arial Narrow" w:hAnsi="Arial Narrow" w:cs="Arial Narrow"/>
        <w:b/>
        <w:color w:val="000000"/>
        <w:sz w:val="28"/>
        <w:szCs w:val="28"/>
      </w:rPr>
      <w:t>notes  www.ps136.weebly.com</w:t>
    </w:r>
    <w:proofErr w:type="gramEnd"/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                   </w:t>
    </w:r>
  </w:p>
  <w:p w14:paraId="797EF739" w14:textId="77777777"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32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Cambria" w:eastAsia="Cambria" w:hAnsi="Cambria" w:cs="Cambria"/>
        <w:b/>
        <w:color w:val="000000"/>
      </w:rPr>
      <w:t>This Month’s Focus: Math</w:t>
    </w:r>
    <w:r>
      <w:rPr>
        <w:rFonts w:ascii="Cambria" w:eastAsia="Cambria" w:hAnsi="Cambria" w:cs="Cambria"/>
        <w:color w:val="000000"/>
      </w:rPr>
      <w:t>-</w:t>
    </w:r>
    <w:r w:rsidR="00E951DF" w:rsidRPr="00E951DF">
      <w:t xml:space="preserve"> </w:t>
    </w:r>
    <w:r w:rsidR="00E951DF" w:rsidRPr="00E951DF">
      <w:rPr>
        <w:rFonts w:ascii="Cambria" w:eastAsia="Cambria" w:hAnsi="Cambria" w:cs="Cambria"/>
        <w:color w:val="000000"/>
      </w:rPr>
      <w:t>Topic 10: Extend Multiplication Concepts to Fractions</w:t>
    </w:r>
    <w:r w:rsidR="00E951DF">
      <w:rPr>
        <w:rFonts w:ascii="Cambria" w:eastAsia="Cambria" w:hAnsi="Cambria" w:cs="Cambria"/>
        <w:color w:val="000000"/>
      </w:rPr>
      <w:t>,</w:t>
    </w:r>
    <w:r>
      <w:rPr>
        <w:rFonts w:ascii="Cambria" w:eastAsia="Cambria" w:hAnsi="Cambria" w:cs="Cambria"/>
        <w:b/>
        <w:color w:val="000000"/>
      </w:rPr>
      <w:t xml:space="preserve"> Reading</w:t>
    </w:r>
    <w:r>
      <w:rPr>
        <w:rFonts w:ascii="Cambria" w:eastAsia="Cambria" w:hAnsi="Cambria" w:cs="Cambria"/>
        <w:color w:val="000000"/>
      </w:rPr>
      <w:t xml:space="preserve">- </w:t>
    </w:r>
    <w:r w:rsidR="00B9276A">
      <w:rPr>
        <w:rFonts w:ascii="Cambria" w:eastAsia="Cambria" w:hAnsi="Cambria" w:cs="Cambria"/>
        <w:color w:val="000000"/>
      </w:rPr>
      <w:t>Analytical Reading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Garamond" w:eastAsia="Garamond" w:hAnsi="Garamond" w:cs="Garamond"/>
        <w:color w:val="000000"/>
      </w:rPr>
      <w:t xml:space="preserve">Fiction: </w:t>
    </w:r>
    <w:r>
      <w:rPr>
        <w:rFonts w:ascii="Cambria" w:eastAsia="Cambria" w:hAnsi="Cambria" w:cs="Cambria"/>
        <w:color w:val="000000"/>
      </w:rPr>
      <w:t xml:space="preserve">Anchor Text- </w:t>
    </w:r>
    <w:r w:rsidR="00B9276A">
      <w:rPr>
        <w:rFonts w:ascii="Cambria" w:eastAsia="Cambria" w:hAnsi="Cambria" w:cs="Cambria"/>
        <w:color w:val="000000"/>
      </w:rPr>
      <w:t>Earth Shakers Bad Day,</w:t>
    </w:r>
    <w:r>
      <w:rPr>
        <w:rFonts w:ascii="Cambria" w:eastAsia="Cambria" w:hAnsi="Cambria" w:cs="Cambria"/>
        <w:color w:val="000000"/>
      </w:rPr>
      <w:t xml:space="preserve"> </w:t>
    </w:r>
    <w:r w:rsidRPr="00B9276A">
      <w:rPr>
        <w:rFonts w:ascii="Cambria" w:eastAsia="Cambria" w:hAnsi="Cambria" w:cs="Cambria"/>
        <w:b/>
        <w:color w:val="000000"/>
      </w:rPr>
      <w:t>Writing-</w:t>
    </w:r>
    <w:r w:rsidRPr="00B9276A">
      <w:rPr>
        <w:rFonts w:ascii="Cambria" w:eastAsia="Cambria" w:hAnsi="Cambria" w:cs="Cambria"/>
        <w:color w:val="000000"/>
      </w:rPr>
      <w:t xml:space="preserve"> </w:t>
    </w:r>
    <w:r w:rsidR="00B9276A" w:rsidRPr="00B9276A">
      <w:rPr>
        <w:rFonts w:ascii="Cambria" w:eastAsia="Cambria" w:hAnsi="Cambria" w:cs="Cambria"/>
        <w:color w:val="000000"/>
      </w:rPr>
      <w:t xml:space="preserve">The Art of Essay </w:t>
    </w:r>
    <w:proofErr w:type="gramStart"/>
    <w:r w:rsidR="00B9276A" w:rsidRPr="00B9276A">
      <w:rPr>
        <w:rFonts w:ascii="Cambria" w:eastAsia="Cambria" w:hAnsi="Cambria" w:cs="Cambria"/>
        <w:color w:val="000000"/>
      </w:rPr>
      <w:t>Writing</w:t>
    </w:r>
    <w:r w:rsidRPr="00B9276A">
      <w:rPr>
        <w:rFonts w:ascii="Cambria" w:eastAsia="Cambria" w:hAnsi="Cambria" w:cs="Cambria"/>
        <w:color w:val="000000"/>
      </w:rPr>
      <w:t xml:space="preserve">,  </w:t>
    </w:r>
    <w:r w:rsidRPr="00382EE1">
      <w:rPr>
        <w:rFonts w:ascii="Cambria" w:eastAsia="Cambria" w:hAnsi="Cambria" w:cs="Cambria"/>
        <w:b/>
        <w:color w:val="000000"/>
      </w:rPr>
      <w:t>Social</w:t>
    </w:r>
    <w:proofErr w:type="gramEnd"/>
    <w:r w:rsidRPr="00382EE1">
      <w:rPr>
        <w:rFonts w:ascii="Cambria" w:eastAsia="Cambria" w:hAnsi="Cambria" w:cs="Cambria"/>
        <w:b/>
        <w:color w:val="000000"/>
      </w:rPr>
      <w:t xml:space="preserve"> Studies-</w:t>
    </w:r>
    <w:r>
      <w:rPr>
        <w:rFonts w:ascii="Cambria" w:eastAsia="Cambria" w:hAnsi="Cambria" w:cs="Cambria"/>
        <w:b/>
        <w:color w:val="000000"/>
      </w:rPr>
      <w:t xml:space="preserve"> </w:t>
    </w:r>
    <w:r>
      <w:rPr>
        <w:rFonts w:ascii="Garamond" w:eastAsia="Garamond" w:hAnsi="Garamond" w:cs="Garamond"/>
        <w:color w:val="000000"/>
      </w:rPr>
      <w:t>Colonial America,</w:t>
    </w:r>
    <w:r>
      <w:rPr>
        <w:rFonts w:ascii="Cambria" w:eastAsia="Cambria" w:hAnsi="Cambria" w:cs="Cambria"/>
        <w:b/>
        <w:color w:val="000000"/>
      </w:rPr>
      <w:t xml:space="preserve"> Amplify Science- </w:t>
    </w:r>
    <w:r>
      <w:rPr>
        <w:rFonts w:ascii="Cambria" w:eastAsia="Cambria" w:hAnsi="Cambria" w:cs="Cambria"/>
        <w:color w:val="000000"/>
      </w:rPr>
      <w:t>Vision</w:t>
    </w:r>
    <w:r w:rsidR="00382EE1">
      <w:rPr>
        <w:rFonts w:ascii="Cambria" w:eastAsia="Cambria" w:hAnsi="Cambria" w:cs="Cambria"/>
        <w:color w:val="000000"/>
      </w:rPr>
      <w:t>/</w:t>
    </w:r>
    <w:r>
      <w:rPr>
        <w:rFonts w:ascii="Cambria" w:eastAsia="Cambria" w:hAnsi="Cambria" w:cs="Cambria"/>
        <w:color w:val="000000"/>
      </w:rPr>
      <w:t>Light</w:t>
    </w:r>
    <w:r>
      <w:rPr>
        <w:rFonts w:ascii="Cambria" w:eastAsia="Cambria" w:hAnsi="Cambria" w:cs="Cambria"/>
        <w:color w:val="00000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514A"/>
    <w:multiLevelType w:val="multilevel"/>
    <w:tmpl w:val="727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4920"/>
    <w:multiLevelType w:val="hybridMultilevel"/>
    <w:tmpl w:val="3970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87B"/>
    <w:multiLevelType w:val="multilevel"/>
    <w:tmpl w:val="C1B4A62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D"/>
    <w:rsid w:val="000444E4"/>
    <w:rsid w:val="00151E79"/>
    <w:rsid w:val="001653F4"/>
    <w:rsid w:val="00367CF8"/>
    <w:rsid w:val="00382EE1"/>
    <w:rsid w:val="005167F1"/>
    <w:rsid w:val="007B47EF"/>
    <w:rsid w:val="0081223D"/>
    <w:rsid w:val="00990ADB"/>
    <w:rsid w:val="00A25668"/>
    <w:rsid w:val="00B1725A"/>
    <w:rsid w:val="00B63957"/>
    <w:rsid w:val="00B9276A"/>
    <w:rsid w:val="00D109A9"/>
    <w:rsid w:val="00DB1EBE"/>
    <w:rsid w:val="00DC570B"/>
    <w:rsid w:val="00DD41C6"/>
    <w:rsid w:val="00E951DF"/>
    <w:rsid w:val="00EA73C1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27E4"/>
  <w15:docId w15:val="{7F2194DB-F341-4549-88D7-DD306C0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link w:val="Heading5Char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A25668"/>
  </w:style>
  <w:style w:type="paragraph" w:styleId="ListParagraph">
    <w:name w:val="List Paragraph"/>
    <w:basedOn w:val="Normal"/>
    <w:uiPriority w:val="34"/>
    <w:qFormat/>
    <w:rsid w:val="00A25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DF"/>
  </w:style>
  <w:style w:type="paragraph" w:styleId="Footer">
    <w:name w:val="footer"/>
    <w:basedOn w:val="Normal"/>
    <w:link w:val="FooterChar"/>
    <w:uiPriority w:val="99"/>
    <w:unhideWhenUsed/>
    <w:rsid w:val="00E9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57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57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57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570B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95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Heading5Char">
    <w:name w:val="Heading 5 Char"/>
    <w:link w:val="Heading5"/>
    <w:rsid w:val="00B63957"/>
    <w:rPr>
      <w:rFonts w:ascii="Cambria" w:eastAsia="Cambria" w:hAnsi="Cambria" w:cs="Cambria"/>
      <w:b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eppardsoftware.com" TargetMode="External"/><Relationship Id="rId12" Type="http://schemas.openxmlformats.org/officeDocument/2006/relationships/hyperlink" Target="http://www.sheppardsoftware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aamath.com" TargetMode="External"/><Relationship Id="rId9" Type="http://schemas.openxmlformats.org/officeDocument/2006/relationships/hyperlink" Target="http://www.ixl.com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gabrille lamour</dc:creator>
  <cp:lastModifiedBy>Britton Jennifer</cp:lastModifiedBy>
  <cp:revision>4</cp:revision>
  <cp:lastPrinted>2020-03-13T13:34:00Z</cp:lastPrinted>
  <dcterms:created xsi:type="dcterms:W3CDTF">2020-03-13T12:46:00Z</dcterms:created>
  <dcterms:modified xsi:type="dcterms:W3CDTF">2020-03-13T14:25:00Z</dcterms:modified>
</cp:coreProperties>
</file>